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65"/>
        <w:gridCol w:w="7285"/>
      </w:tblGrid>
      <w:tr w:rsidR="0061011A" w:rsidRPr="0061011A" w14:paraId="0C424BF7" w14:textId="77777777" w:rsidTr="00E95B28">
        <w:tc>
          <w:tcPr>
            <w:tcW w:w="9350" w:type="dxa"/>
            <w:gridSpan w:val="2"/>
            <w:shd w:val="clear" w:color="auto" w:fill="00B0F0"/>
          </w:tcPr>
          <w:p w14:paraId="1941CC2B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61011A">
              <w:rPr>
                <w:rFonts w:asciiTheme="minorHAnsi" w:hAnsiTheme="minorHAnsi" w:cstheme="minorHAnsi"/>
                <w:b/>
              </w:rPr>
              <w:t>Model: Summary sheet for learner portfolio</w:t>
            </w:r>
          </w:p>
        </w:tc>
      </w:tr>
      <w:tr w:rsidR="0061011A" w:rsidRPr="0061011A" w14:paraId="647218A6" w14:textId="77777777" w:rsidTr="00E95B28">
        <w:tc>
          <w:tcPr>
            <w:tcW w:w="9350" w:type="dxa"/>
            <w:gridSpan w:val="2"/>
          </w:tcPr>
          <w:p w14:paraId="6668FB00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61011A">
              <w:rPr>
                <w:rFonts w:asciiTheme="minorHAnsi" w:hAnsiTheme="minorHAnsi" w:cstheme="minorHAnsi"/>
                <w:i/>
              </w:rPr>
              <w:t>Directions: Fill in the second column, responding to the prompts in the first column. You can delete any of the lines that you do not use.</w:t>
            </w:r>
          </w:p>
        </w:tc>
      </w:tr>
      <w:tr w:rsidR="0061011A" w:rsidRPr="0061011A" w14:paraId="786A7A94" w14:textId="77777777" w:rsidTr="00E95B28">
        <w:trPr>
          <w:trHeight w:val="567"/>
        </w:trPr>
        <w:tc>
          <w:tcPr>
            <w:tcW w:w="2065" w:type="dxa"/>
          </w:tcPr>
          <w:p w14:paraId="0828767E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Title of work:</w:t>
            </w:r>
          </w:p>
        </w:tc>
        <w:tc>
          <w:tcPr>
            <w:tcW w:w="7285" w:type="dxa"/>
          </w:tcPr>
          <w:p w14:paraId="13567F9E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color w:val="0070C0"/>
              </w:rPr>
            </w:pPr>
          </w:p>
        </w:tc>
      </w:tr>
      <w:tr w:rsidR="0061011A" w:rsidRPr="0061011A" w14:paraId="7FF7B592" w14:textId="77777777" w:rsidTr="00E95B28">
        <w:trPr>
          <w:trHeight w:val="567"/>
        </w:trPr>
        <w:tc>
          <w:tcPr>
            <w:tcW w:w="2065" w:type="dxa"/>
          </w:tcPr>
          <w:p w14:paraId="27ED8A16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Author:</w:t>
            </w:r>
          </w:p>
        </w:tc>
        <w:tc>
          <w:tcPr>
            <w:tcW w:w="7285" w:type="dxa"/>
          </w:tcPr>
          <w:p w14:paraId="5ED72D74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color w:val="0070C0"/>
              </w:rPr>
            </w:pPr>
          </w:p>
        </w:tc>
      </w:tr>
      <w:tr w:rsidR="0061011A" w:rsidRPr="0061011A" w14:paraId="6BF76493" w14:textId="77777777" w:rsidTr="00E95B28">
        <w:trPr>
          <w:trHeight w:val="567"/>
        </w:trPr>
        <w:tc>
          <w:tcPr>
            <w:tcW w:w="2065" w:type="dxa"/>
          </w:tcPr>
          <w:p w14:paraId="5CFD9A99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Literary form:</w:t>
            </w:r>
          </w:p>
        </w:tc>
        <w:tc>
          <w:tcPr>
            <w:tcW w:w="7285" w:type="dxa"/>
          </w:tcPr>
          <w:p w14:paraId="0820C377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color w:val="0070C0"/>
              </w:rPr>
            </w:pPr>
          </w:p>
        </w:tc>
      </w:tr>
      <w:tr w:rsidR="0061011A" w:rsidRPr="0061011A" w14:paraId="2DA335F5" w14:textId="77777777" w:rsidTr="00E95B28">
        <w:tc>
          <w:tcPr>
            <w:tcW w:w="9350" w:type="dxa"/>
            <w:gridSpan w:val="2"/>
          </w:tcPr>
          <w:p w14:paraId="0CDA4C06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61011A">
              <w:rPr>
                <w:rFonts w:asciiTheme="minorHAnsi" w:hAnsiTheme="minorHAnsi" w:cstheme="minorHAnsi"/>
                <w:i/>
              </w:rPr>
              <w:t>Which of the following course concepts are helpful in interpreting this literary work and why?</w:t>
            </w:r>
          </w:p>
        </w:tc>
      </w:tr>
      <w:tr w:rsidR="0061011A" w:rsidRPr="0061011A" w14:paraId="62F1C8B1" w14:textId="77777777" w:rsidTr="00E95B28">
        <w:trPr>
          <w:trHeight w:val="1701"/>
        </w:trPr>
        <w:tc>
          <w:tcPr>
            <w:tcW w:w="2065" w:type="dxa"/>
          </w:tcPr>
          <w:p w14:paraId="6959BF2F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Identity</w:t>
            </w:r>
          </w:p>
        </w:tc>
        <w:tc>
          <w:tcPr>
            <w:tcW w:w="7285" w:type="dxa"/>
          </w:tcPr>
          <w:p w14:paraId="33085D58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68F6C66B" w14:textId="77777777" w:rsidTr="00E95B28">
        <w:trPr>
          <w:trHeight w:val="1701"/>
        </w:trPr>
        <w:tc>
          <w:tcPr>
            <w:tcW w:w="2065" w:type="dxa"/>
          </w:tcPr>
          <w:p w14:paraId="70AD1254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Culture</w:t>
            </w:r>
          </w:p>
        </w:tc>
        <w:tc>
          <w:tcPr>
            <w:tcW w:w="7285" w:type="dxa"/>
          </w:tcPr>
          <w:p w14:paraId="3AA50D2A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68EB1A03" w14:textId="77777777" w:rsidTr="00E95B28">
        <w:trPr>
          <w:trHeight w:val="1701"/>
        </w:trPr>
        <w:tc>
          <w:tcPr>
            <w:tcW w:w="2065" w:type="dxa"/>
          </w:tcPr>
          <w:p w14:paraId="5E26DF9F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Creativity</w:t>
            </w:r>
          </w:p>
        </w:tc>
        <w:tc>
          <w:tcPr>
            <w:tcW w:w="7285" w:type="dxa"/>
          </w:tcPr>
          <w:p w14:paraId="145DAE0E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61C2D7E0" w14:textId="77777777" w:rsidTr="00E95B28">
        <w:trPr>
          <w:trHeight w:val="1701"/>
        </w:trPr>
        <w:tc>
          <w:tcPr>
            <w:tcW w:w="2065" w:type="dxa"/>
          </w:tcPr>
          <w:p w14:paraId="1E51D782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Communication</w:t>
            </w:r>
          </w:p>
        </w:tc>
        <w:tc>
          <w:tcPr>
            <w:tcW w:w="7285" w:type="dxa"/>
          </w:tcPr>
          <w:p w14:paraId="44C557B7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6E0A38A7" w14:textId="77777777" w:rsidTr="00E95B28">
        <w:trPr>
          <w:trHeight w:val="1701"/>
        </w:trPr>
        <w:tc>
          <w:tcPr>
            <w:tcW w:w="2065" w:type="dxa"/>
          </w:tcPr>
          <w:p w14:paraId="0AE0A8C2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Perspective</w:t>
            </w:r>
          </w:p>
        </w:tc>
        <w:tc>
          <w:tcPr>
            <w:tcW w:w="7285" w:type="dxa"/>
          </w:tcPr>
          <w:p w14:paraId="67B6E208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6253F5A9" w14:textId="77777777" w:rsidTr="00E95B28">
        <w:trPr>
          <w:trHeight w:val="1701"/>
        </w:trPr>
        <w:tc>
          <w:tcPr>
            <w:tcW w:w="2065" w:type="dxa"/>
          </w:tcPr>
          <w:p w14:paraId="192C4027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Transformation</w:t>
            </w:r>
          </w:p>
        </w:tc>
        <w:tc>
          <w:tcPr>
            <w:tcW w:w="7285" w:type="dxa"/>
          </w:tcPr>
          <w:p w14:paraId="51A5D7C8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6E873D2E" w14:textId="77777777" w:rsidTr="00E95B28">
        <w:trPr>
          <w:trHeight w:val="1701"/>
        </w:trPr>
        <w:tc>
          <w:tcPr>
            <w:tcW w:w="2065" w:type="dxa"/>
          </w:tcPr>
          <w:p w14:paraId="4A0444B6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lastRenderedPageBreak/>
              <w:t>Representation</w:t>
            </w:r>
          </w:p>
        </w:tc>
        <w:tc>
          <w:tcPr>
            <w:tcW w:w="7285" w:type="dxa"/>
          </w:tcPr>
          <w:p w14:paraId="20CCDEAC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06549462" w14:textId="77777777" w:rsidTr="00E95B28">
        <w:tc>
          <w:tcPr>
            <w:tcW w:w="9350" w:type="dxa"/>
            <w:gridSpan w:val="2"/>
          </w:tcPr>
          <w:p w14:paraId="5542FF9A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61011A">
              <w:rPr>
                <w:rFonts w:asciiTheme="minorHAnsi" w:hAnsiTheme="minorHAnsi" w:cstheme="minorHAnsi"/>
                <w:i/>
              </w:rPr>
              <w:t>Which of the following literary strategies are important in this work of literature and why?</w:t>
            </w:r>
            <w:r w:rsidRPr="0061011A">
              <w:rPr>
                <w:rFonts w:asciiTheme="minorHAnsi" w:hAnsiTheme="minorHAnsi" w:cstheme="minorHAnsi"/>
                <w:i/>
              </w:rPr>
              <w:br/>
              <w:t>If needed, add other literary strategies by inserting more rows in the table.</w:t>
            </w:r>
          </w:p>
        </w:tc>
      </w:tr>
      <w:tr w:rsidR="0061011A" w:rsidRPr="0061011A" w14:paraId="66EB2155" w14:textId="77777777" w:rsidTr="00E95B28">
        <w:trPr>
          <w:trHeight w:val="1701"/>
        </w:trPr>
        <w:tc>
          <w:tcPr>
            <w:tcW w:w="2065" w:type="dxa"/>
          </w:tcPr>
          <w:p w14:paraId="75CD3A7B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Metaphor</w:t>
            </w:r>
          </w:p>
        </w:tc>
        <w:tc>
          <w:tcPr>
            <w:tcW w:w="7285" w:type="dxa"/>
          </w:tcPr>
          <w:p w14:paraId="5D497A71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7B55D37D" w14:textId="77777777" w:rsidTr="00E95B28">
        <w:trPr>
          <w:trHeight w:val="1701"/>
        </w:trPr>
        <w:tc>
          <w:tcPr>
            <w:tcW w:w="2065" w:type="dxa"/>
          </w:tcPr>
          <w:p w14:paraId="656AA360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Narrative perspective</w:t>
            </w:r>
          </w:p>
        </w:tc>
        <w:tc>
          <w:tcPr>
            <w:tcW w:w="7285" w:type="dxa"/>
          </w:tcPr>
          <w:p w14:paraId="470A907D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401155AA" w14:textId="77777777" w:rsidTr="00E95B28">
        <w:trPr>
          <w:trHeight w:val="1701"/>
        </w:trPr>
        <w:tc>
          <w:tcPr>
            <w:tcW w:w="2065" w:type="dxa"/>
          </w:tcPr>
          <w:p w14:paraId="269F5893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Symbol</w:t>
            </w:r>
          </w:p>
        </w:tc>
        <w:tc>
          <w:tcPr>
            <w:tcW w:w="7285" w:type="dxa"/>
          </w:tcPr>
          <w:p w14:paraId="4A15C41C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30255E69" w14:textId="77777777" w:rsidTr="00E95B28">
        <w:trPr>
          <w:trHeight w:val="1701"/>
        </w:trPr>
        <w:tc>
          <w:tcPr>
            <w:tcW w:w="2065" w:type="dxa"/>
          </w:tcPr>
          <w:p w14:paraId="74103F62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Setting</w:t>
            </w:r>
          </w:p>
        </w:tc>
        <w:tc>
          <w:tcPr>
            <w:tcW w:w="7285" w:type="dxa"/>
          </w:tcPr>
          <w:p w14:paraId="2E5C90A2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10194596" w14:textId="77777777" w:rsidTr="00E95B28">
        <w:trPr>
          <w:trHeight w:val="1701"/>
        </w:trPr>
        <w:tc>
          <w:tcPr>
            <w:tcW w:w="2065" w:type="dxa"/>
          </w:tcPr>
          <w:p w14:paraId="24A3A788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Use of time</w:t>
            </w:r>
          </w:p>
        </w:tc>
        <w:tc>
          <w:tcPr>
            <w:tcW w:w="7285" w:type="dxa"/>
          </w:tcPr>
          <w:p w14:paraId="355EC787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1338B3D9" w14:textId="77777777" w:rsidTr="00E95B28">
        <w:trPr>
          <w:trHeight w:val="1701"/>
        </w:trPr>
        <w:tc>
          <w:tcPr>
            <w:tcW w:w="2065" w:type="dxa"/>
          </w:tcPr>
          <w:p w14:paraId="348F402B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Allusion</w:t>
            </w:r>
          </w:p>
        </w:tc>
        <w:tc>
          <w:tcPr>
            <w:tcW w:w="7285" w:type="dxa"/>
          </w:tcPr>
          <w:p w14:paraId="769D7FB2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7171F8FE" w14:textId="77777777" w:rsidTr="00E95B28">
        <w:trPr>
          <w:trHeight w:val="1701"/>
        </w:trPr>
        <w:tc>
          <w:tcPr>
            <w:tcW w:w="2065" w:type="dxa"/>
          </w:tcPr>
          <w:p w14:paraId="015839C4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lastRenderedPageBreak/>
              <w:t>Structure</w:t>
            </w:r>
          </w:p>
        </w:tc>
        <w:tc>
          <w:tcPr>
            <w:tcW w:w="7285" w:type="dxa"/>
          </w:tcPr>
          <w:p w14:paraId="30ACD4F1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4B73C213" w14:textId="77777777" w:rsidTr="00E95B28">
        <w:tc>
          <w:tcPr>
            <w:tcW w:w="9350" w:type="dxa"/>
            <w:gridSpan w:val="2"/>
          </w:tcPr>
          <w:p w14:paraId="3C6A0CA4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61011A">
              <w:rPr>
                <w:rFonts w:asciiTheme="minorHAnsi" w:hAnsiTheme="minorHAnsi" w:cstheme="minorHAnsi"/>
                <w:i/>
              </w:rPr>
              <w:t>Identify at least three key passages or quotations that it might be very useful to refer to on an assessment. Add more than three if you wish.</w:t>
            </w:r>
          </w:p>
        </w:tc>
      </w:tr>
      <w:tr w:rsidR="0061011A" w:rsidRPr="0061011A" w14:paraId="08C60ED3" w14:textId="77777777" w:rsidTr="00E95B28">
        <w:trPr>
          <w:trHeight w:val="1701"/>
        </w:trPr>
        <w:tc>
          <w:tcPr>
            <w:tcW w:w="2065" w:type="dxa"/>
          </w:tcPr>
          <w:p w14:paraId="32E92C38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Passage 1</w:t>
            </w:r>
          </w:p>
        </w:tc>
        <w:tc>
          <w:tcPr>
            <w:tcW w:w="7285" w:type="dxa"/>
          </w:tcPr>
          <w:p w14:paraId="3652279A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686E148E" w14:textId="77777777" w:rsidTr="00E95B28">
        <w:trPr>
          <w:trHeight w:val="1701"/>
        </w:trPr>
        <w:tc>
          <w:tcPr>
            <w:tcW w:w="2065" w:type="dxa"/>
          </w:tcPr>
          <w:p w14:paraId="313359E5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Passage 2</w:t>
            </w:r>
          </w:p>
        </w:tc>
        <w:tc>
          <w:tcPr>
            <w:tcW w:w="7285" w:type="dxa"/>
          </w:tcPr>
          <w:p w14:paraId="1A0C643C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15F3EF56" w14:textId="77777777" w:rsidTr="00E95B28">
        <w:trPr>
          <w:trHeight w:val="1701"/>
        </w:trPr>
        <w:tc>
          <w:tcPr>
            <w:tcW w:w="2065" w:type="dxa"/>
          </w:tcPr>
          <w:p w14:paraId="621785B8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Passage 3</w:t>
            </w:r>
          </w:p>
        </w:tc>
        <w:tc>
          <w:tcPr>
            <w:tcW w:w="7285" w:type="dxa"/>
          </w:tcPr>
          <w:p w14:paraId="3B71C088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64278FB9" w14:textId="77777777" w:rsidTr="00E95B28">
        <w:tc>
          <w:tcPr>
            <w:tcW w:w="9350" w:type="dxa"/>
            <w:gridSpan w:val="2"/>
          </w:tcPr>
          <w:p w14:paraId="4A31661F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61011A">
              <w:rPr>
                <w:rFonts w:asciiTheme="minorHAnsi" w:hAnsiTheme="minorHAnsi" w:cstheme="minorHAnsi"/>
                <w:i/>
              </w:rPr>
              <w:t>How might this work be used on each of the literature A assessments?</w:t>
            </w:r>
          </w:p>
        </w:tc>
      </w:tr>
      <w:tr w:rsidR="0061011A" w:rsidRPr="0061011A" w14:paraId="290C4435" w14:textId="77777777" w:rsidTr="00E95B28">
        <w:trPr>
          <w:trHeight w:val="1701"/>
        </w:trPr>
        <w:tc>
          <w:tcPr>
            <w:tcW w:w="2065" w:type="dxa"/>
          </w:tcPr>
          <w:p w14:paraId="5CC18B97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IA</w:t>
            </w:r>
          </w:p>
        </w:tc>
        <w:tc>
          <w:tcPr>
            <w:tcW w:w="7285" w:type="dxa"/>
          </w:tcPr>
          <w:p w14:paraId="08150277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70AD3530" w14:textId="77777777" w:rsidTr="00E95B28">
        <w:trPr>
          <w:trHeight w:val="1701"/>
        </w:trPr>
        <w:tc>
          <w:tcPr>
            <w:tcW w:w="2065" w:type="dxa"/>
          </w:tcPr>
          <w:p w14:paraId="56A168D7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Paper 2</w:t>
            </w:r>
          </w:p>
        </w:tc>
        <w:tc>
          <w:tcPr>
            <w:tcW w:w="7285" w:type="dxa"/>
          </w:tcPr>
          <w:p w14:paraId="093FD3CE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61011A" w:rsidRPr="0061011A" w14:paraId="25E37EE2" w14:textId="77777777" w:rsidTr="00E95B28">
        <w:trPr>
          <w:trHeight w:val="1701"/>
        </w:trPr>
        <w:tc>
          <w:tcPr>
            <w:tcW w:w="2065" w:type="dxa"/>
          </w:tcPr>
          <w:p w14:paraId="3FDE6AD9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1011A">
              <w:rPr>
                <w:rFonts w:asciiTheme="minorHAnsi" w:hAnsiTheme="minorHAnsi" w:cstheme="minorHAnsi"/>
              </w:rPr>
              <w:t>HL essay</w:t>
            </w:r>
          </w:p>
        </w:tc>
        <w:tc>
          <w:tcPr>
            <w:tcW w:w="7285" w:type="dxa"/>
          </w:tcPr>
          <w:p w14:paraId="52B5DCC6" w14:textId="77777777" w:rsidR="0061011A" w:rsidRPr="0061011A" w:rsidRDefault="0061011A" w:rsidP="00516BCB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</w:tbl>
    <w:p w14:paraId="5AA2982C" w14:textId="77777777" w:rsidR="002A189B" w:rsidRDefault="002A189B"/>
    <w:sectPr w:rsidR="002A189B" w:rsidSect="003B27F0">
      <w:headerReference w:type="default" r:id="rId6"/>
      <w:footerReference w:type="default" r:id="rId7"/>
      <w:pgSz w:w="11906" w:h="16838"/>
      <w:pgMar w:top="1701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65FBE" w14:textId="77777777" w:rsidR="001D72D5" w:rsidRDefault="001D72D5" w:rsidP="003B27F0">
      <w:r>
        <w:separator/>
      </w:r>
    </w:p>
  </w:endnote>
  <w:endnote w:type="continuationSeparator" w:id="0">
    <w:p w14:paraId="3066977B" w14:textId="77777777" w:rsidR="001D72D5" w:rsidRDefault="001D72D5" w:rsidP="003B2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0063C" w14:textId="40EAC0B0" w:rsidR="003B27F0" w:rsidRPr="008D2A69" w:rsidRDefault="008D2A69" w:rsidP="008D2A69">
    <w:pPr>
      <w:pStyle w:val="Text"/>
      <w:tabs>
        <w:tab w:val="center" w:pos="4743"/>
        <w:tab w:val="right" w:pos="8931"/>
      </w:tabs>
      <w:rPr>
        <w:sz w:val="18"/>
        <w:szCs w:val="18"/>
      </w:rPr>
    </w:pPr>
    <w:r w:rsidRPr="008D2A69">
      <w:rPr>
        <w:sz w:val="18"/>
        <w:szCs w:val="18"/>
        <w:lang w:val="en-GB"/>
      </w:rPr>
      <w:t>© Carolyn P. Henly, Erik Brandt, Lynn Krumvieda 2021</w:t>
    </w:r>
    <w:r w:rsidRPr="008D2A69">
      <w:rPr>
        <w:sz w:val="18"/>
        <w:szCs w:val="18"/>
        <w:lang w:val="en-GB"/>
      </w:rPr>
      <w:tab/>
    </w:r>
    <w:r w:rsidRPr="008D2A69">
      <w:rPr>
        <w:sz w:val="18"/>
        <w:szCs w:val="18"/>
      </w:rPr>
      <w:tab/>
      <w:t xml:space="preserve">Page </w:t>
    </w:r>
    <w:r w:rsidRPr="008D2A69">
      <w:rPr>
        <w:b/>
        <w:bCs/>
        <w:sz w:val="18"/>
        <w:szCs w:val="18"/>
      </w:rPr>
      <w:fldChar w:fldCharType="begin"/>
    </w:r>
    <w:r w:rsidRPr="008D2A69">
      <w:rPr>
        <w:b/>
        <w:bCs/>
        <w:sz w:val="18"/>
        <w:szCs w:val="18"/>
      </w:rPr>
      <w:instrText xml:space="preserve"> PAGE  \* Arabic  \* MERGEFORMAT </w:instrText>
    </w:r>
    <w:r w:rsidRPr="008D2A69">
      <w:rPr>
        <w:b/>
        <w:bCs/>
        <w:sz w:val="18"/>
        <w:szCs w:val="18"/>
      </w:rPr>
      <w:fldChar w:fldCharType="separate"/>
    </w:r>
    <w:r w:rsidRPr="008D2A69">
      <w:rPr>
        <w:b/>
        <w:bCs/>
        <w:noProof/>
        <w:sz w:val="18"/>
        <w:szCs w:val="18"/>
      </w:rPr>
      <w:t>1</w:t>
    </w:r>
    <w:r w:rsidRPr="008D2A69">
      <w:rPr>
        <w:b/>
        <w:bCs/>
        <w:sz w:val="18"/>
        <w:szCs w:val="18"/>
      </w:rPr>
      <w:fldChar w:fldCharType="end"/>
    </w:r>
    <w:r w:rsidRPr="008D2A69">
      <w:rPr>
        <w:sz w:val="18"/>
        <w:szCs w:val="18"/>
      </w:rPr>
      <w:t xml:space="preserve"> of </w:t>
    </w:r>
    <w:r w:rsidRPr="008D2A69">
      <w:rPr>
        <w:b/>
        <w:bCs/>
        <w:sz w:val="18"/>
        <w:szCs w:val="18"/>
      </w:rPr>
      <w:fldChar w:fldCharType="begin"/>
    </w:r>
    <w:r w:rsidRPr="008D2A69">
      <w:rPr>
        <w:b/>
        <w:bCs/>
        <w:sz w:val="18"/>
        <w:szCs w:val="18"/>
      </w:rPr>
      <w:instrText xml:space="preserve"> NUMPAGES  \* Arabic  \* MERGEFORMAT </w:instrText>
    </w:r>
    <w:r w:rsidRPr="008D2A69">
      <w:rPr>
        <w:b/>
        <w:bCs/>
        <w:sz w:val="18"/>
        <w:szCs w:val="18"/>
      </w:rPr>
      <w:fldChar w:fldCharType="separate"/>
    </w:r>
    <w:r w:rsidRPr="008D2A69">
      <w:rPr>
        <w:b/>
        <w:bCs/>
        <w:noProof/>
        <w:sz w:val="18"/>
        <w:szCs w:val="18"/>
      </w:rPr>
      <w:t>2</w:t>
    </w:r>
    <w:r w:rsidRPr="008D2A6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31C28C" w14:textId="77777777" w:rsidR="001D72D5" w:rsidRDefault="001D72D5" w:rsidP="003B27F0">
      <w:r>
        <w:separator/>
      </w:r>
    </w:p>
  </w:footnote>
  <w:footnote w:type="continuationSeparator" w:id="0">
    <w:p w14:paraId="02893081" w14:textId="77777777" w:rsidR="001D72D5" w:rsidRDefault="001D72D5" w:rsidP="003B2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A4899" w14:textId="3D08FD8A" w:rsidR="003B27F0" w:rsidRDefault="003B27F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730F22F" wp14:editId="2C7A738D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776880"/>
          <wp:effectExtent l="0" t="0" r="3175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77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5365"/>
    <w:rsid w:val="00077B5B"/>
    <w:rsid w:val="001D72D5"/>
    <w:rsid w:val="00225521"/>
    <w:rsid w:val="002A189B"/>
    <w:rsid w:val="00315AED"/>
    <w:rsid w:val="003329F8"/>
    <w:rsid w:val="003B27F0"/>
    <w:rsid w:val="0048781D"/>
    <w:rsid w:val="00505C47"/>
    <w:rsid w:val="00547B19"/>
    <w:rsid w:val="005B1699"/>
    <w:rsid w:val="005F18BB"/>
    <w:rsid w:val="005F608A"/>
    <w:rsid w:val="0061011A"/>
    <w:rsid w:val="00683911"/>
    <w:rsid w:val="006B0FE6"/>
    <w:rsid w:val="006C5EBA"/>
    <w:rsid w:val="006E5EFB"/>
    <w:rsid w:val="00755534"/>
    <w:rsid w:val="00832422"/>
    <w:rsid w:val="0085599E"/>
    <w:rsid w:val="00864518"/>
    <w:rsid w:val="00896759"/>
    <w:rsid w:val="008D2A69"/>
    <w:rsid w:val="00B412F0"/>
    <w:rsid w:val="00B91A07"/>
    <w:rsid w:val="00BA7769"/>
    <w:rsid w:val="00C3160E"/>
    <w:rsid w:val="00D90EEE"/>
    <w:rsid w:val="00DB5DE0"/>
    <w:rsid w:val="00E75365"/>
    <w:rsid w:val="00E95B28"/>
    <w:rsid w:val="00F1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511068"/>
  <w15:docId w15:val="{D48E9F1A-D688-49E3-86EC-5AB806EA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53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36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324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24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2422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422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B27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27F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B27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7F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">
    <w:name w:val="Text"/>
    <w:basedOn w:val="Normal"/>
    <w:qFormat/>
    <w:rsid w:val="003B27F0"/>
    <w:pPr>
      <w:tabs>
        <w:tab w:val="left" w:pos="426"/>
      </w:tabs>
      <w:spacing w:before="120"/>
    </w:pPr>
    <w:rPr>
      <w:rFonts w:ascii="Arial" w:eastAsiaTheme="minorEastAsia" w:hAnsi="Arial" w:cs="Arial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3B2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Knight</dc:creator>
  <cp:keywords/>
  <dc:description/>
  <cp:lastModifiedBy>Christopher Scrace</cp:lastModifiedBy>
  <cp:revision>12</cp:revision>
  <dcterms:created xsi:type="dcterms:W3CDTF">2020-09-15T11:18:00Z</dcterms:created>
  <dcterms:modified xsi:type="dcterms:W3CDTF">2020-12-11T11:18:00Z</dcterms:modified>
</cp:coreProperties>
</file>